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B04024A" w14:textId="07A20A1F" w:rsidR="008B6236" w:rsidRPr="004D7977" w:rsidRDefault="004D7977" w:rsidP="008B6236">
      <w:pPr>
        <w:pStyle w:val="KeinLeerraum"/>
        <w:jc w:val="center"/>
        <w:rPr>
          <w:rFonts w:ascii="Arial" w:hAnsi="Arial" w:cs="Arial"/>
          <w:b/>
          <w:sz w:val="48"/>
        </w:rPr>
      </w:pPr>
      <w:r w:rsidRPr="004D7977">
        <w:rPr>
          <w:noProof/>
        </w:rPr>
        <mc:AlternateContent>
          <mc:Choice Requires="wps">
            <w:drawing>
              <wp:anchor distT="0" distB="0" distL="114300" distR="114300" simplePos="0" relativeHeight="251659264" behindDoc="0" locked="0" layoutInCell="1" allowOverlap="1" wp14:anchorId="7E86BE00" wp14:editId="73170B2B">
                <wp:simplePos x="0" y="0"/>
                <wp:positionH relativeFrom="page">
                  <wp:align>left</wp:align>
                </wp:positionH>
                <wp:positionV relativeFrom="paragraph">
                  <wp:posOffset>-38100</wp:posOffset>
                </wp:positionV>
                <wp:extent cx="863600" cy="431800"/>
                <wp:effectExtent l="6350" t="0" r="0" b="0"/>
                <wp:wrapNone/>
                <wp:docPr id="8" name="Gleichschenkliges Dreieck 8"/>
                <wp:cNvGraphicFramePr/>
                <a:graphic xmlns:a="http://schemas.openxmlformats.org/drawingml/2006/main">
                  <a:graphicData uri="http://schemas.microsoft.com/office/word/2010/wordprocessingShape">
                    <wps:wsp>
                      <wps:cNvSpPr/>
                      <wps:spPr>
                        <a:xfrm rot="5400000">
                          <a:off x="0" y="0"/>
                          <a:ext cx="863600" cy="431800"/>
                        </a:xfrm>
                        <a:prstGeom prst="triangle">
                          <a:avLst/>
                        </a:prstGeom>
                        <a:solidFill>
                          <a:srgbClr val="9B193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4B304A7"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Gleichschenkliges Dreieck 8" o:spid="_x0000_s1026" type="#_x0000_t5" style="position:absolute;margin-left:0;margin-top:-3pt;width:68pt;height:34pt;rotation:90;z-index:251659264;visibility:visible;mso-wrap-style:square;mso-wrap-distance-left:9pt;mso-wrap-distance-top:0;mso-wrap-distance-right:9pt;mso-wrap-distance-bottom:0;mso-position-horizontal:left;mso-position-horizontal-relative:page;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" fillcolor="#9b193f" stroked="f" strokeweight="1pt">
                <w10:wrap anchorx="page"/>
              </v:shape>
            </w:pict>
          </mc:Fallback>
        </mc:AlternateContent>
      </w:r>
      <w:r w:rsidR="008B6236" w:rsidRPr="004D7977">
        <w:rPr>
          <w:rFonts w:ascii="Arial" w:hAnsi="Arial" w:cs="Arial"/>
          <w:b/>
          <w:sz w:val="48"/>
        </w:rPr>
        <w:t>Grundprinzipien der klassischen Physik und der Quantenphysik</w:t>
      </w:r>
    </w:p>
    <w:p w14:paraId="03D89871" w14:textId="77777777" w:rsidR="008B6236" w:rsidRPr="004D7977" w:rsidRDefault="008B6236" w:rsidP="008B6236">
      <w:pPr>
        <w:pStyle w:val="KeinLeerraum"/>
        <w:rPr>
          <w:rFonts w:ascii="Arial" w:hAnsi="Arial" w:cs="Arial"/>
          <w:sz w:val="14"/>
        </w:rPr>
      </w:pPr>
    </w:p>
    <w:p w14:paraId="275CEC70" w14:textId="64C877C3" w:rsidR="008B6236" w:rsidRPr="004D7977" w:rsidRDefault="008B6236" w:rsidP="008B6236">
      <w:pPr>
        <w:pStyle w:val="KeinLeerraum"/>
        <w:rPr>
          <w:rFonts w:ascii="Arial" w:hAnsi="Arial" w:cs="Arial"/>
          <w:sz w:val="28"/>
        </w:rPr>
      </w:pPr>
    </w:p>
    <w:tbl>
      <w:tblPr>
        <w:tblStyle w:val="EinfacheTabelle3"/>
        <w:tblW w:w="15791" w:type="dxa"/>
        <w:tblInd w:w="-851" w:type="dxa"/>
        <w:tblLook w:val="04A0" w:firstRow="1" w:lastRow="0" w:firstColumn="1" w:lastColumn="0" w:noHBand="0" w:noVBand="1"/>
      </w:tblPr>
      <w:tblGrid>
        <w:gridCol w:w="2643"/>
        <w:gridCol w:w="5007"/>
        <w:gridCol w:w="5095"/>
        <w:gridCol w:w="3046"/>
      </w:tblGrid>
      <w:tr w:rsidR="008B6236" w:rsidRPr="004D7977" w14:paraId="356C844E" w14:textId="77777777" w:rsidTr="005B792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643" w:type="dxa"/>
            <w:tcBorders>
              <w:right w:val="single" w:sz="4" w:space="0" w:color="auto"/>
            </w:tcBorders>
            <w:vAlign w:val="center"/>
          </w:tcPr>
          <w:p w14:paraId="32E73FCF" w14:textId="77777777" w:rsidR="008B6236" w:rsidRPr="004D7977" w:rsidRDefault="008B6236" w:rsidP="008B6236">
            <w:pPr>
              <w:pStyle w:val="KeinLeerraum"/>
              <w:jc w:val="center"/>
              <w:rPr>
                <w:rFonts w:ascii="Arial" w:hAnsi="Arial" w:cs="Arial"/>
                <w:sz w:val="28"/>
              </w:rPr>
            </w:pPr>
          </w:p>
        </w:tc>
        <w:tc>
          <w:tcPr>
            <w:tcW w:w="5007" w:type="dxa"/>
            <w:tcBorders>
              <w:left w:val="single" w:sz="4" w:space="0" w:color="auto"/>
              <w:right w:val="single" w:sz="4" w:space="0" w:color="auto"/>
            </w:tcBorders>
            <w:vAlign w:val="center"/>
          </w:tcPr>
          <w:p w14:paraId="6C87A7BC" w14:textId="77777777" w:rsidR="008B6236" w:rsidRPr="004D7977" w:rsidRDefault="008B6236" w:rsidP="008B6236">
            <w:pPr>
              <w:pStyle w:val="KeinLeerraum"/>
              <w:jc w:val="center"/>
              <w:cnfStyle w:val="100000000000" w:firstRow="1" w:lastRow="0" w:firstColumn="0" w:lastColumn="0" w:oddVBand="0" w:evenVBand="0" w:oddHBand="0" w:evenHBand="0" w:firstRowFirstColumn="0" w:firstRowLastColumn="0" w:lastRowFirstColumn="0" w:lastRowLastColumn="0"/>
              <w:rPr>
                <w:rFonts w:ascii="Arial" w:hAnsi="Arial" w:cs="Arial"/>
                <w:caps w:val="0"/>
                <w:sz w:val="28"/>
              </w:rPr>
            </w:pPr>
            <w:r w:rsidRPr="004D7977">
              <w:rPr>
                <w:rFonts w:ascii="Arial" w:hAnsi="Arial" w:cs="Arial"/>
                <w:caps w:val="0"/>
                <w:sz w:val="28"/>
              </w:rPr>
              <w:t>Vorbestimmtheit von Versuchsergebnissen</w:t>
            </w:r>
          </w:p>
        </w:tc>
        <w:tc>
          <w:tcPr>
            <w:tcW w:w="5095" w:type="dxa"/>
            <w:tcBorders>
              <w:left w:val="single" w:sz="4" w:space="0" w:color="auto"/>
              <w:right w:val="single" w:sz="4" w:space="0" w:color="auto"/>
            </w:tcBorders>
            <w:vAlign w:val="center"/>
          </w:tcPr>
          <w:p w14:paraId="2B3AD8B3" w14:textId="42EE4CB8" w:rsidR="008B6236" w:rsidRPr="004D7977" w:rsidRDefault="008B6236" w:rsidP="008B6236">
            <w:pPr>
              <w:pStyle w:val="KeinLeerraum"/>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8"/>
              </w:rPr>
            </w:pPr>
            <w:r w:rsidRPr="004D7977">
              <w:rPr>
                <w:rFonts w:ascii="Arial" w:hAnsi="Arial" w:cs="Arial"/>
                <w:caps w:val="0"/>
                <w:sz w:val="28"/>
              </w:rPr>
              <w:t xml:space="preserve">Charakterisierung des </w:t>
            </w:r>
          </w:p>
          <w:p w14:paraId="0B98192E" w14:textId="77777777" w:rsidR="008B6236" w:rsidRPr="004D7977" w:rsidRDefault="008B6236" w:rsidP="008B6236">
            <w:pPr>
              <w:pStyle w:val="KeinLeerraum"/>
              <w:jc w:val="center"/>
              <w:cnfStyle w:val="100000000000" w:firstRow="1" w:lastRow="0" w:firstColumn="0" w:lastColumn="0" w:oddVBand="0" w:evenVBand="0" w:oddHBand="0" w:evenHBand="0" w:firstRowFirstColumn="0" w:firstRowLastColumn="0" w:lastRowFirstColumn="0" w:lastRowLastColumn="0"/>
              <w:rPr>
                <w:rFonts w:ascii="Arial" w:hAnsi="Arial" w:cs="Arial"/>
                <w:caps w:val="0"/>
                <w:sz w:val="28"/>
              </w:rPr>
            </w:pPr>
            <w:r w:rsidRPr="004D7977">
              <w:rPr>
                <w:rFonts w:ascii="Arial" w:hAnsi="Arial" w:cs="Arial"/>
                <w:caps w:val="0"/>
                <w:sz w:val="28"/>
              </w:rPr>
              <w:t>Messprozesses</w:t>
            </w:r>
          </w:p>
        </w:tc>
        <w:tc>
          <w:tcPr>
            <w:tcW w:w="3046" w:type="dxa"/>
            <w:tcBorders>
              <w:left w:val="single" w:sz="4" w:space="0" w:color="auto"/>
            </w:tcBorders>
            <w:vAlign w:val="center"/>
          </w:tcPr>
          <w:p w14:paraId="650ABE7E" w14:textId="77777777" w:rsidR="008B6236" w:rsidRPr="004D7977" w:rsidRDefault="008B6236" w:rsidP="008B6236">
            <w:pPr>
              <w:pStyle w:val="KeinLeerraum"/>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8"/>
              </w:rPr>
            </w:pPr>
            <w:r w:rsidRPr="004D7977">
              <w:rPr>
                <w:rFonts w:ascii="Arial" w:hAnsi="Arial" w:cs="Arial"/>
                <w:caps w:val="0"/>
                <w:sz w:val="28"/>
              </w:rPr>
              <w:t xml:space="preserve">Beispiel zur </w:t>
            </w:r>
          </w:p>
          <w:p w14:paraId="683ADE3C" w14:textId="77777777" w:rsidR="008B6236" w:rsidRPr="004D7977" w:rsidRDefault="008B6236" w:rsidP="008B6236">
            <w:pPr>
              <w:pStyle w:val="KeinLeerraum"/>
              <w:jc w:val="center"/>
              <w:cnfStyle w:val="100000000000" w:firstRow="1" w:lastRow="0" w:firstColumn="0" w:lastColumn="0" w:oddVBand="0" w:evenVBand="0" w:oddHBand="0" w:evenHBand="0" w:firstRowFirstColumn="0" w:firstRowLastColumn="0" w:lastRowFirstColumn="0" w:lastRowLastColumn="0"/>
              <w:rPr>
                <w:rFonts w:ascii="Arial" w:hAnsi="Arial" w:cs="Arial"/>
                <w:caps w:val="0"/>
                <w:sz w:val="28"/>
              </w:rPr>
            </w:pPr>
            <w:r w:rsidRPr="004D7977">
              <w:rPr>
                <w:rFonts w:ascii="Arial" w:hAnsi="Arial" w:cs="Arial"/>
                <w:caps w:val="0"/>
                <w:sz w:val="28"/>
              </w:rPr>
              <w:t>Verdeutlichung</w:t>
            </w:r>
          </w:p>
        </w:tc>
      </w:tr>
      <w:tr w:rsidR="008B6236" w:rsidRPr="004D7977" w14:paraId="506F8B4D" w14:textId="77777777" w:rsidTr="005B7920">
        <w:trPr>
          <w:cnfStyle w:val="000000100000" w:firstRow="0" w:lastRow="0" w:firstColumn="0" w:lastColumn="0" w:oddVBand="0" w:evenVBand="0" w:oddHBand="1" w:evenHBand="0" w:firstRowFirstColumn="0" w:firstRowLastColumn="0" w:lastRowFirstColumn="0" w:lastRowLastColumn="0"/>
          <w:trHeight w:val="3076"/>
        </w:trPr>
        <w:tc>
          <w:tcPr>
            <w:cnfStyle w:val="001000000000" w:firstRow="0" w:lastRow="0" w:firstColumn="1" w:lastColumn="0" w:oddVBand="0" w:evenVBand="0" w:oddHBand="0" w:evenHBand="0" w:firstRowFirstColumn="0" w:firstRowLastColumn="0" w:lastRowFirstColumn="0" w:lastRowLastColumn="0"/>
            <w:tcW w:w="2643" w:type="dxa"/>
            <w:tcBorders>
              <w:bottom w:val="single" w:sz="4" w:space="0" w:color="auto"/>
              <w:right w:val="single" w:sz="4" w:space="0" w:color="auto"/>
            </w:tcBorders>
            <w:vAlign w:val="center"/>
          </w:tcPr>
          <w:p w14:paraId="1F1C7C61" w14:textId="77777777" w:rsidR="008B6236" w:rsidRPr="004D7977" w:rsidRDefault="008B6236" w:rsidP="008B6236">
            <w:pPr>
              <w:pStyle w:val="KeinLeerraum"/>
              <w:jc w:val="center"/>
              <w:rPr>
                <w:rFonts w:ascii="Arial" w:hAnsi="Arial" w:cs="Arial"/>
                <w:sz w:val="28"/>
              </w:rPr>
            </w:pPr>
            <w:r w:rsidRPr="004D7977">
              <w:rPr>
                <w:rFonts w:ascii="Arial" w:hAnsi="Arial" w:cs="Arial"/>
                <w:sz w:val="28"/>
              </w:rPr>
              <w:t>Klassische Physik</w:t>
            </w:r>
          </w:p>
        </w:tc>
        <w:tc>
          <w:tcPr>
            <w:tcW w:w="5007" w:type="dxa"/>
            <w:tcBorders>
              <w:left w:val="single" w:sz="4" w:space="0" w:color="auto"/>
              <w:bottom w:val="single" w:sz="4" w:space="0" w:color="auto"/>
              <w:right w:val="single" w:sz="4" w:space="0" w:color="auto"/>
            </w:tcBorders>
            <w:vAlign w:val="center"/>
          </w:tcPr>
          <w:p w14:paraId="22DC5920" w14:textId="77777777" w:rsidR="008B6236" w:rsidRPr="004D7977" w:rsidRDefault="008B6236" w:rsidP="008B6236">
            <w:pPr>
              <w:pStyle w:val="KeinLeerraum"/>
              <w:jc w:val="center"/>
              <w:cnfStyle w:val="000000100000" w:firstRow="0" w:lastRow="0" w:firstColumn="0" w:lastColumn="0" w:oddVBand="0" w:evenVBand="0" w:oddHBand="1" w:evenHBand="0" w:firstRowFirstColumn="0" w:firstRowLastColumn="0" w:lastRowFirstColumn="0" w:lastRowLastColumn="0"/>
              <w:rPr>
                <w:rFonts w:ascii="Arial" w:hAnsi="Arial" w:cs="Arial"/>
                <w:sz w:val="28"/>
              </w:rPr>
            </w:pPr>
          </w:p>
          <w:p w14:paraId="7A53E9D4" w14:textId="77777777" w:rsidR="008B6236" w:rsidRPr="004D7977" w:rsidRDefault="008B6236" w:rsidP="008B6236">
            <w:pPr>
              <w:pStyle w:val="KeinLeerraum"/>
              <w:jc w:val="center"/>
              <w:cnfStyle w:val="000000100000" w:firstRow="0" w:lastRow="0" w:firstColumn="0" w:lastColumn="0" w:oddVBand="0" w:evenVBand="0" w:oddHBand="1" w:evenHBand="0" w:firstRowFirstColumn="0" w:firstRowLastColumn="0" w:lastRowFirstColumn="0" w:lastRowLastColumn="0"/>
              <w:rPr>
                <w:rFonts w:ascii="Arial" w:hAnsi="Arial" w:cs="Arial"/>
                <w:sz w:val="28"/>
              </w:rPr>
            </w:pPr>
          </w:p>
          <w:p w14:paraId="72673B94" w14:textId="2C8C48E0" w:rsidR="008B6236" w:rsidRPr="004D7977" w:rsidRDefault="0012172F" w:rsidP="008B6236">
            <w:pPr>
              <w:pStyle w:val="KeinLeerraum"/>
              <w:jc w:val="center"/>
              <w:cnfStyle w:val="000000100000" w:firstRow="0" w:lastRow="0" w:firstColumn="0" w:lastColumn="0" w:oddVBand="0" w:evenVBand="0" w:oddHBand="1" w:evenHBand="0" w:firstRowFirstColumn="0" w:firstRowLastColumn="0" w:lastRowFirstColumn="0" w:lastRowLastColumn="0"/>
              <w:rPr>
                <w:rFonts w:ascii="Arial" w:hAnsi="Arial" w:cs="Arial"/>
                <w:sz w:val="28"/>
              </w:rPr>
            </w:pPr>
            <w:r w:rsidRPr="004D7977">
              <w:rPr>
                <w:rFonts w:ascii="Arial" w:hAnsi="Arial" w:cs="Arial"/>
                <w:sz w:val="28"/>
              </w:rPr>
              <w:t>___________________________</w:t>
            </w:r>
          </w:p>
          <w:p w14:paraId="1CD494DD" w14:textId="77777777" w:rsidR="0012172F" w:rsidRPr="004D7977" w:rsidRDefault="0012172F" w:rsidP="008B6236">
            <w:pPr>
              <w:pStyle w:val="KeinLeerraum"/>
              <w:jc w:val="center"/>
              <w:cnfStyle w:val="000000100000" w:firstRow="0" w:lastRow="0" w:firstColumn="0" w:lastColumn="0" w:oddVBand="0" w:evenVBand="0" w:oddHBand="1" w:evenHBand="0" w:firstRowFirstColumn="0" w:firstRowLastColumn="0" w:lastRowFirstColumn="0" w:lastRowLastColumn="0"/>
              <w:rPr>
                <w:rFonts w:ascii="Arial" w:hAnsi="Arial" w:cs="Arial"/>
                <w:sz w:val="28"/>
              </w:rPr>
            </w:pPr>
          </w:p>
          <w:p w14:paraId="51B94DBD" w14:textId="77777777" w:rsidR="0012172F" w:rsidRPr="004D7977" w:rsidRDefault="0012172F" w:rsidP="0012172F">
            <w:pPr>
              <w:pStyle w:val="KeinLeerraum"/>
              <w:jc w:val="center"/>
              <w:cnfStyle w:val="000000100000" w:firstRow="0" w:lastRow="0" w:firstColumn="0" w:lastColumn="0" w:oddVBand="0" w:evenVBand="0" w:oddHBand="1" w:evenHBand="0" w:firstRowFirstColumn="0" w:firstRowLastColumn="0" w:lastRowFirstColumn="0" w:lastRowLastColumn="0"/>
              <w:rPr>
                <w:rFonts w:ascii="Arial" w:hAnsi="Arial" w:cs="Arial"/>
                <w:sz w:val="28"/>
              </w:rPr>
            </w:pPr>
            <w:r w:rsidRPr="004D7977">
              <w:rPr>
                <w:rFonts w:ascii="Arial" w:hAnsi="Arial" w:cs="Arial"/>
                <w:sz w:val="28"/>
              </w:rPr>
              <w:t>Der aktuelle Zustand eines physikalischen Systems legt durch die Gesetze der klassischen Physik den Zustand zu späteren Zeiten bereits fest.</w:t>
            </w:r>
          </w:p>
          <w:p w14:paraId="7165BFE2" w14:textId="77777777" w:rsidR="008B6236" w:rsidRPr="004D7977" w:rsidRDefault="0012172F" w:rsidP="0012172F">
            <w:pPr>
              <w:pStyle w:val="KeinLeerraum"/>
              <w:jc w:val="center"/>
              <w:cnfStyle w:val="000000100000" w:firstRow="0" w:lastRow="0" w:firstColumn="0" w:lastColumn="0" w:oddVBand="0" w:evenVBand="0" w:oddHBand="1" w:evenHBand="0" w:firstRowFirstColumn="0" w:firstRowLastColumn="0" w:lastRowFirstColumn="0" w:lastRowLastColumn="0"/>
              <w:rPr>
                <w:rFonts w:ascii="Arial" w:hAnsi="Arial" w:cs="Arial"/>
                <w:sz w:val="28"/>
              </w:rPr>
            </w:pPr>
            <w:r w:rsidRPr="004D7977">
              <w:rPr>
                <w:rFonts w:ascii="Arial" w:hAnsi="Arial" w:cs="Arial"/>
                <w:sz w:val="28"/>
              </w:rPr>
              <w:t>Man kann ihn nur nicht immer vorhersagen.</w:t>
            </w:r>
          </w:p>
          <w:p w14:paraId="20EB2BD9" w14:textId="453A874F" w:rsidR="0012172F" w:rsidRPr="004D7977" w:rsidRDefault="0012172F" w:rsidP="0012172F">
            <w:pPr>
              <w:pStyle w:val="KeinLeerraum"/>
              <w:jc w:val="center"/>
              <w:cnfStyle w:val="000000100000" w:firstRow="0" w:lastRow="0" w:firstColumn="0" w:lastColumn="0" w:oddVBand="0" w:evenVBand="0" w:oddHBand="1" w:evenHBand="0" w:firstRowFirstColumn="0" w:firstRowLastColumn="0" w:lastRowFirstColumn="0" w:lastRowLastColumn="0"/>
              <w:rPr>
                <w:rFonts w:ascii="Arial" w:hAnsi="Arial" w:cs="Arial"/>
                <w:sz w:val="28"/>
              </w:rPr>
            </w:pPr>
          </w:p>
        </w:tc>
        <w:tc>
          <w:tcPr>
            <w:tcW w:w="5095" w:type="dxa"/>
            <w:tcBorders>
              <w:left w:val="single" w:sz="4" w:space="0" w:color="auto"/>
              <w:bottom w:val="single" w:sz="4" w:space="0" w:color="auto"/>
              <w:right w:val="single" w:sz="4" w:space="0" w:color="auto"/>
            </w:tcBorders>
            <w:vAlign w:val="center"/>
          </w:tcPr>
          <w:p w14:paraId="5CBA33E1" w14:textId="6763F60F" w:rsidR="0012172F" w:rsidRPr="004D7977" w:rsidRDefault="0012172F" w:rsidP="0012172F">
            <w:pPr>
              <w:pStyle w:val="KeinLeerraum"/>
              <w:jc w:val="center"/>
              <w:cnfStyle w:val="000000100000" w:firstRow="0" w:lastRow="0" w:firstColumn="0" w:lastColumn="0" w:oddVBand="0" w:evenVBand="0" w:oddHBand="1" w:evenHBand="0" w:firstRowFirstColumn="0" w:firstRowLastColumn="0" w:lastRowFirstColumn="0" w:lastRowLastColumn="0"/>
              <w:rPr>
                <w:rFonts w:ascii="Arial" w:hAnsi="Arial" w:cs="Arial"/>
                <w:sz w:val="28"/>
              </w:rPr>
            </w:pPr>
            <w:r w:rsidRPr="004D7977">
              <w:rPr>
                <w:rFonts w:ascii="Arial" w:hAnsi="Arial" w:cs="Arial"/>
                <w:sz w:val="28"/>
              </w:rPr>
              <w:t>_______________________________</w:t>
            </w:r>
          </w:p>
          <w:p w14:paraId="6E6527DC" w14:textId="282C452D" w:rsidR="0012172F" w:rsidRPr="004D7977" w:rsidRDefault="0012172F" w:rsidP="0012172F">
            <w:pPr>
              <w:pStyle w:val="KeinLeerraum"/>
              <w:jc w:val="center"/>
              <w:cnfStyle w:val="000000100000" w:firstRow="0" w:lastRow="0" w:firstColumn="0" w:lastColumn="0" w:oddVBand="0" w:evenVBand="0" w:oddHBand="1" w:evenHBand="0" w:firstRowFirstColumn="0" w:firstRowLastColumn="0" w:lastRowFirstColumn="0" w:lastRowLastColumn="0"/>
              <w:rPr>
                <w:rFonts w:ascii="Arial" w:hAnsi="Arial" w:cs="Arial"/>
                <w:sz w:val="28"/>
              </w:rPr>
            </w:pPr>
          </w:p>
          <w:p w14:paraId="50CCEEB0" w14:textId="7EC539EF" w:rsidR="008B6236" w:rsidRPr="004D7977" w:rsidRDefault="0012172F" w:rsidP="008B6236">
            <w:pPr>
              <w:pStyle w:val="KeinLeerraum"/>
              <w:jc w:val="center"/>
              <w:cnfStyle w:val="000000100000" w:firstRow="0" w:lastRow="0" w:firstColumn="0" w:lastColumn="0" w:oddVBand="0" w:evenVBand="0" w:oddHBand="1" w:evenHBand="0" w:firstRowFirstColumn="0" w:firstRowLastColumn="0" w:lastRowFirstColumn="0" w:lastRowLastColumn="0"/>
              <w:rPr>
                <w:rFonts w:ascii="Arial" w:hAnsi="Arial" w:cs="Arial"/>
                <w:sz w:val="28"/>
              </w:rPr>
            </w:pPr>
            <w:r w:rsidRPr="004D7977">
              <w:rPr>
                <w:rFonts w:ascii="Arial" w:hAnsi="Arial" w:cs="Arial"/>
                <w:sz w:val="28"/>
              </w:rPr>
              <w:t>Bei einer Messung stellt man nur eine vorher schon feststehende Eigenschaft fest.</w:t>
            </w:r>
          </w:p>
          <w:p w14:paraId="195AB885" w14:textId="3BEC8526" w:rsidR="0012172F" w:rsidRPr="004D7977" w:rsidRDefault="0012172F" w:rsidP="008B6236">
            <w:pPr>
              <w:pStyle w:val="KeinLeerraum"/>
              <w:jc w:val="center"/>
              <w:cnfStyle w:val="000000100000" w:firstRow="0" w:lastRow="0" w:firstColumn="0" w:lastColumn="0" w:oddVBand="0" w:evenVBand="0" w:oddHBand="1" w:evenHBand="0" w:firstRowFirstColumn="0" w:firstRowLastColumn="0" w:lastRowFirstColumn="0" w:lastRowLastColumn="0"/>
              <w:rPr>
                <w:rFonts w:ascii="Arial" w:hAnsi="Arial" w:cs="Arial"/>
                <w:sz w:val="28"/>
              </w:rPr>
            </w:pPr>
          </w:p>
          <w:p w14:paraId="78FDD881" w14:textId="57159DD2" w:rsidR="0012172F" w:rsidRPr="004D7977" w:rsidRDefault="0012172F" w:rsidP="008B6236">
            <w:pPr>
              <w:pStyle w:val="KeinLeerraum"/>
              <w:jc w:val="center"/>
              <w:cnfStyle w:val="000000100000" w:firstRow="0" w:lastRow="0" w:firstColumn="0" w:lastColumn="0" w:oddVBand="0" w:evenVBand="0" w:oddHBand="1" w:evenHBand="0" w:firstRowFirstColumn="0" w:firstRowLastColumn="0" w:lastRowFirstColumn="0" w:lastRowLastColumn="0"/>
              <w:rPr>
                <w:rFonts w:ascii="Arial" w:hAnsi="Arial" w:cs="Arial"/>
                <w:sz w:val="56"/>
              </w:rPr>
            </w:pPr>
          </w:p>
        </w:tc>
        <w:tc>
          <w:tcPr>
            <w:tcW w:w="3046" w:type="dxa"/>
            <w:tcBorders>
              <w:left w:val="single" w:sz="4" w:space="0" w:color="auto"/>
              <w:bottom w:val="single" w:sz="4" w:space="0" w:color="auto"/>
            </w:tcBorders>
            <w:vAlign w:val="center"/>
          </w:tcPr>
          <w:p w14:paraId="3D67C14D" w14:textId="77777777" w:rsidR="008B6236" w:rsidRPr="004D7977" w:rsidRDefault="008B6236" w:rsidP="008B6236">
            <w:pPr>
              <w:pStyle w:val="KeinLeerraum"/>
              <w:jc w:val="center"/>
              <w:cnfStyle w:val="000000100000" w:firstRow="0" w:lastRow="0" w:firstColumn="0" w:lastColumn="0" w:oddVBand="0" w:evenVBand="0" w:oddHBand="1" w:evenHBand="0" w:firstRowFirstColumn="0" w:firstRowLastColumn="0" w:lastRowFirstColumn="0" w:lastRowLastColumn="0"/>
              <w:rPr>
                <w:rFonts w:ascii="Arial" w:hAnsi="Arial" w:cs="Arial"/>
                <w:sz w:val="28"/>
              </w:rPr>
            </w:pPr>
          </w:p>
        </w:tc>
      </w:tr>
      <w:tr w:rsidR="008B6236" w:rsidRPr="004D7977" w14:paraId="1449E86E" w14:textId="77777777" w:rsidTr="005B7920">
        <w:trPr>
          <w:trHeight w:val="3076"/>
        </w:trPr>
        <w:tc>
          <w:tcPr>
            <w:cnfStyle w:val="001000000000" w:firstRow="0" w:lastRow="0" w:firstColumn="1" w:lastColumn="0" w:oddVBand="0" w:evenVBand="0" w:oddHBand="0" w:evenHBand="0" w:firstRowFirstColumn="0" w:firstRowLastColumn="0" w:lastRowFirstColumn="0" w:lastRowLastColumn="0"/>
            <w:tcW w:w="2643" w:type="dxa"/>
            <w:tcBorders>
              <w:top w:val="single" w:sz="4" w:space="0" w:color="auto"/>
              <w:right w:val="single" w:sz="4" w:space="0" w:color="auto"/>
            </w:tcBorders>
            <w:shd w:val="clear" w:color="auto" w:fill="FFFFFF" w:themeFill="background1"/>
            <w:vAlign w:val="center"/>
          </w:tcPr>
          <w:p w14:paraId="623FEB21" w14:textId="77777777" w:rsidR="008B6236" w:rsidRPr="004D7977" w:rsidRDefault="008B6236" w:rsidP="008B6236">
            <w:pPr>
              <w:pStyle w:val="KeinLeerraum"/>
              <w:jc w:val="center"/>
              <w:rPr>
                <w:rFonts w:ascii="Arial" w:hAnsi="Arial" w:cs="Arial"/>
                <w:sz w:val="28"/>
              </w:rPr>
            </w:pPr>
            <w:r w:rsidRPr="004D7977">
              <w:rPr>
                <w:rFonts w:ascii="Arial" w:hAnsi="Arial" w:cs="Arial"/>
                <w:sz w:val="28"/>
              </w:rPr>
              <w:t>Quantenphysik</w:t>
            </w:r>
          </w:p>
        </w:tc>
        <w:tc>
          <w:tcPr>
            <w:tcW w:w="5007" w:type="dxa"/>
            <w:tcBorders>
              <w:top w:val="single" w:sz="4" w:space="0" w:color="auto"/>
              <w:left w:val="single" w:sz="4" w:space="0" w:color="auto"/>
              <w:right w:val="single" w:sz="4" w:space="0" w:color="auto"/>
            </w:tcBorders>
            <w:shd w:val="clear" w:color="auto" w:fill="FFFFFF" w:themeFill="background1"/>
            <w:vAlign w:val="center"/>
          </w:tcPr>
          <w:p w14:paraId="492C28E1" w14:textId="77777777" w:rsidR="008B6236" w:rsidRPr="004D7977" w:rsidRDefault="008B6236" w:rsidP="008B6236">
            <w:pPr>
              <w:pStyle w:val="KeinLeerraum"/>
              <w:jc w:val="center"/>
              <w:cnfStyle w:val="000000000000" w:firstRow="0" w:lastRow="0" w:firstColumn="0" w:lastColumn="0" w:oddVBand="0" w:evenVBand="0" w:oddHBand="0" w:evenHBand="0" w:firstRowFirstColumn="0" w:firstRowLastColumn="0" w:lastRowFirstColumn="0" w:lastRowLastColumn="0"/>
              <w:rPr>
                <w:rFonts w:ascii="Arial" w:hAnsi="Arial" w:cs="Arial"/>
                <w:sz w:val="28"/>
              </w:rPr>
            </w:pPr>
          </w:p>
          <w:p w14:paraId="3E291C0D" w14:textId="77777777" w:rsidR="008B6236" w:rsidRPr="004D7977" w:rsidRDefault="008B6236" w:rsidP="008B6236">
            <w:pPr>
              <w:pStyle w:val="KeinLeerraum"/>
              <w:jc w:val="center"/>
              <w:cnfStyle w:val="000000000000" w:firstRow="0" w:lastRow="0" w:firstColumn="0" w:lastColumn="0" w:oddVBand="0" w:evenVBand="0" w:oddHBand="0" w:evenHBand="0" w:firstRowFirstColumn="0" w:firstRowLastColumn="0" w:lastRowFirstColumn="0" w:lastRowLastColumn="0"/>
              <w:rPr>
                <w:rFonts w:ascii="Arial" w:hAnsi="Arial" w:cs="Arial"/>
                <w:sz w:val="28"/>
              </w:rPr>
            </w:pPr>
          </w:p>
          <w:p w14:paraId="4865846F" w14:textId="77777777" w:rsidR="0012172F" w:rsidRPr="004D7977" w:rsidRDefault="0012172F" w:rsidP="0012172F">
            <w:pPr>
              <w:pStyle w:val="KeinLeerraum"/>
              <w:jc w:val="center"/>
              <w:cnfStyle w:val="000000000000" w:firstRow="0" w:lastRow="0" w:firstColumn="0" w:lastColumn="0" w:oddVBand="0" w:evenVBand="0" w:oddHBand="0" w:evenHBand="0" w:firstRowFirstColumn="0" w:firstRowLastColumn="0" w:lastRowFirstColumn="0" w:lastRowLastColumn="0"/>
              <w:rPr>
                <w:rFonts w:ascii="Arial" w:hAnsi="Arial" w:cs="Arial"/>
                <w:sz w:val="28"/>
              </w:rPr>
            </w:pPr>
            <w:r w:rsidRPr="004D7977">
              <w:rPr>
                <w:rFonts w:ascii="Arial" w:hAnsi="Arial" w:cs="Arial"/>
                <w:sz w:val="28"/>
              </w:rPr>
              <w:t>___________________________</w:t>
            </w:r>
          </w:p>
          <w:p w14:paraId="7996600D" w14:textId="77777777" w:rsidR="0012172F" w:rsidRPr="004D7977" w:rsidRDefault="0012172F" w:rsidP="0012172F">
            <w:pPr>
              <w:pStyle w:val="KeinLeerraum"/>
              <w:jc w:val="center"/>
              <w:cnfStyle w:val="000000000000" w:firstRow="0" w:lastRow="0" w:firstColumn="0" w:lastColumn="0" w:oddVBand="0" w:evenVBand="0" w:oddHBand="0" w:evenHBand="0" w:firstRowFirstColumn="0" w:firstRowLastColumn="0" w:lastRowFirstColumn="0" w:lastRowLastColumn="0"/>
              <w:rPr>
                <w:rFonts w:ascii="Arial" w:hAnsi="Arial" w:cs="Arial"/>
                <w:sz w:val="28"/>
              </w:rPr>
            </w:pPr>
          </w:p>
          <w:p w14:paraId="694FE0FA" w14:textId="3577145E" w:rsidR="0012172F" w:rsidRPr="004D7977" w:rsidRDefault="0012172F" w:rsidP="0012172F">
            <w:pPr>
              <w:pStyle w:val="KeinLeerraum"/>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8"/>
              </w:rPr>
            </w:pPr>
            <w:r w:rsidRPr="004D7977">
              <w:rPr>
                <w:rFonts w:ascii="Arial" w:hAnsi="Arial" w:cs="Arial"/>
                <w:color w:val="000000" w:themeColor="text1"/>
                <w:sz w:val="28"/>
              </w:rPr>
              <w:t>Ausgänge von Versuchen sind i. d. R. zufällig und damit grundsätzlich nicht vorhersagbar. Spätere Zustände eines physikalischen Systems sind damit zumeist unbestimmt.</w:t>
            </w:r>
          </w:p>
          <w:p w14:paraId="52FC4F8A" w14:textId="348448AF" w:rsidR="0012172F" w:rsidRPr="004D7977" w:rsidRDefault="0012172F" w:rsidP="0012172F">
            <w:pPr>
              <w:pStyle w:val="KeinLeerraum"/>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8"/>
              </w:rPr>
            </w:pPr>
          </w:p>
          <w:p w14:paraId="51E53C76" w14:textId="624D615E" w:rsidR="0012172F" w:rsidRPr="004D7977" w:rsidRDefault="0012172F" w:rsidP="0012172F">
            <w:pPr>
              <w:pStyle w:val="KeinLeerraum"/>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8"/>
              </w:rPr>
            </w:pPr>
          </w:p>
          <w:p w14:paraId="6844BDBD" w14:textId="77777777" w:rsidR="008B6236" w:rsidRPr="004D7977" w:rsidRDefault="008B6236" w:rsidP="008B6236">
            <w:pPr>
              <w:pStyle w:val="KeinLeerraum"/>
              <w:cnfStyle w:val="000000000000" w:firstRow="0" w:lastRow="0" w:firstColumn="0" w:lastColumn="0" w:oddVBand="0" w:evenVBand="0" w:oddHBand="0" w:evenHBand="0" w:firstRowFirstColumn="0" w:firstRowLastColumn="0" w:lastRowFirstColumn="0" w:lastRowLastColumn="0"/>
              <w:rPr>
                <w:rFonts w:ascii="Arial" w:hAnsi="Arial" w:cs="Arial"/>
                <w:sz w:val="28"/>
              </w:rPr>
            </w:pPr>
          </w:p>
        </w:tc>
        <w:tc>
          <w:tcPr>
            <w:tcW w:w="5095" w:type="dxa"/>
            <w:tcBorders>
              <w:top w:val="single" w:sz="4" w:space="0" w:color="auto"/>
              <w:left w:val="single" w:sz="4" w:space="0" w:color="auto"/>
              <w:right w:val="single" w:sz="4" w:space="0" w:color="auto"/>
            </w:tcBorders>
            <w:shd w:val="clear" w:color="auto" w:fill="FFFFFF" w:themeFill="background1"/>
            <w:vAlign w:val="center"/>
          </w:tcPr>
          <w:p w14:paraId="1F6E17CA" w14:textId="3C377AE7" w:rsidR="0012172F" w:rsidRPr="004D7977" w:rsidRDefault="0012172F" w:rsidP="008B6236">
            <w:pPr>
              <w:pStyle w:val="KeinLeerraum"/>
              <w:jc w:val="center"/>
              <w:cnfStyle w:val="000000000000" w:firstRow="0" w:lastRow="0" w:firstColumn="0" w:lastColumn="0" w:oddVBand="0" w:evenVBand="0" w:oddHBand="0" w:evenHBand="0" w:firstRowFirstColumn="0" w:firstRowLastColumn="0" w:lastRowFirstColumn="0" w:lastRowLastColumn="0"/>
              <w:rPr>
                <w:rFonts w:ascii="Arial" w:hAnsi="Arial" w:cs="Arial"/>
                <w:sz w:val="28"/>
              </w:rPr>
            </w:pPr>
          </w:p>
          <w:p w14:paraId="6347C0B2" w14:textId="271870E5" w:rsidR="0012172F" w:rsidRPr="004D7977" w:rsidRDefault="0012172F" w:rsidP="0012172F">
            <w:pPr>
              <w:pStyle w:val="KeinLeerraum"/>
              <w:jc w:val="center"/>
              <w:cnfStyle w:val="000000000000" w:firstRow="0" w:lastRow="0" w:firstColumn="0" w:lastColumn="0" w:oddVBand="0" w:evenVBand="0" w:oddHBand="0" w:evenHBand="0" w:firstRowFirstColumn="0" w:firstRowLastColumn="0" w:lastRowFirstColumn="0" w:lastRowLastColumn="0"/>
              <w:rPr>
                <w:rFonts w:ascii="Arial" w:hAnsi="Arial" w:cs="Arial"/>
                <w:sz w:val="28"/>
              </w:rPr>
            </w:pPr>
            <w:r w:rsidRPr="004D7977">
              <w:rPr>
                <w:rFonts w:ascii="Arial" w:hAnsi="Arial" w:cs="Arial"/>
                <w:sz w:val="28"/>
              </w:rPr>
              <w:t>_______________________________</w:t>
            </w:r>
          </w:p>
          <w:p w14:paraId="52B8508B" w14:textId="65006EEF" w:rsidR="0012172F" w:rsidRPr="004D7977" w:rsidRDefault="0012172F" w:rsidP="0012172F">
            <w:pPr>
              <w:pStyle w:val="KeinLeerraum"/>
              <w:jc w:val="center"/>
              <w:cnfStyle w:val="000000000000" w:firstRow="0" w:lastRow="0" w:firstColumn="0" w:lastColumn="0" w:oddVBand="0" w:evenVBand="0" w:oddHBand="0" w:evenHBand="0" w:firstRowFirstColumn="0" w:firstRowLastColumn="0" w:lastRowFirstColumn="0" w:lastRowLastColumn="0"/>
              <w:rPr>
                <w:rFonts w:ascii="Arial" w:hAnsi="Arial" w:cs="Arial"/>
                <w:sz w:val="28"/>
              </w:rPr>
            </w:pPr>
          </w:p>
          <w:p w14:paraId="4B906ABE" w14:textId="4B04D707" w:rsidR="008B6236" w:rsidRPr="004D7977" w:rsidRDefault="0012172F" w:rsidP="008B6236">
            <w:pPr>
              <w:pStyle w:val="KeinLeerraum"/>
              <w:jc w:val="center"/>
              <w:cnfStyle w:val="000000000000" w:firstRow="0" w:lastRow="0" w:firstColumn="0" w:lastColumn="0" w:oddVBand="0" w:evenVBand="0" w:oddHBand="0" w:evenHBand="0" w:firstRowFirstColumn="0" w:firstRowLastColumn="0" w:lastRowFirstColumn="0" w:lastRowLastColumn="0"/>
              <w:rPr>
                <w:rFonts w:ascii="Arial" w:hAnsi="Arial" w:cs="Arial"/>
                <w:sz w:val="28"/>
              </w:rPr>
            </w:pPr>
            <w:r w:rsidRPr="004D7977">
              <w:rPr>
                <w:rFonts w:ascii="Arial" w:hAnsi="Arial" w:cs="Arial"/>
                <w:sz w:val="28"/>
              </w:rPr>
              <w:t>Das Ergebnis eines Versuches wird i. d. R. erst festgelegt, wenn ein Messprozess durchgeführt wird. Davor hat ein Quantenobjekt die zu bestimmende Eigenschaft einfach gar nicht. Das Messergebnis ist vom Zufall bestimmt.</w:t>
            </w:r>
          </w:p>
          <w:p w14:paraId="302FFD36" w14:textId="7F8A3E01" w:rsidR="0012172F" w:rsidRPr="004D7977" w:rsidRDefault="0012172F" w:rsidP="008B6236">
            <w:pPr>
              <w:pStyle w:val="KeinLeerraum"/>
              <w:jc w:val="center"/>
              <w:cnfStyle w:val="000000000000" w:firstRow="0" w:lastRow="0" w:firstColumn="0" w:lastColumn="0" w:oddVBand="0" w:evenVBand="0" w:oddHBand="0" w:evenHBand="0" w:firstRowFirstColumn="0" w:firstRowLastColumn="0" w:lastRowFirstColumn="0" w:lastRowLastColumn="0"/>
              <w:rPr>
                <w:rFonts w:ascii="Arial" w:hAnsi="Arial" w:cs="Arial"/>
                <w:sz w:val="2"/>
              </w:rPr>
            </w:pPr>
          </w:p>
        </w:tc>
        <w:tc>
          <w:tcPr>
            <w:tcW w:w="3046" w:type="dxa"/>
            <w:tcBorders>
              <w:top w:val="single" w:sz="4" w:space="0" w:color="auto"/>
              <w:left w:val="single" w:sz="4" w:space="0" w:color="auto"/>
            </w:tcBorders>
            <w:shd w:val="clear" w:color="auto" w:fill="FFFFFF" w:themeFill="background1"/>
            <w:vAlign w:val="center"/>
          </w:tcPr>
          <w:p w14:paraId="3C11DCA1" w14:textId="77777777" w:rsidR="008B6236" w:rsidRPr="004D7977" w:rsidRDefault="008B6236" w:rsidP="008B6236">
            <w:pPr>
              <w:pStyle w:val="KeinLeerraum"/>
              <w:jc w:val="center"/>
              <w:cnfStyle w:val="000000000000" w:firstRow="0" w:lastRow="0" w:firstColumn="0" w:lastColumn="0" w:oddVBand="0" w:evenVBand="0" w:oddHBand="0" w:evenHBand="0" w:firstRowFirstColumn="0" w:firstRowLastColumn="0" w:lastRowFirstColumn="0" w:lastRowLastColumn="0"/>
              <w:rPr>
                <w:rFonts w:ascii="Arial" w:hAnsi="Arial" w:cs="Arial"/>
                <w:sz w:val="28"/>
              </w:rPr>
            </w:pPr>
          </w:p>
        </w:tc>
      </w:tr>
    </w:tbl>
    <w:p w14:paraId="72667290" w14:textId="2E3C6D6F" w:rsidR="008B6236" w:rsidRPr="004D7977" w:rsidRDefault="005B7920" w:rsidP="008B6236">
      <w:pPr>
        <w:pStyle w:val="KeinLeerraum"/>
        <w:rPr>
          <w:rFonts w:ascii="Arial" w:hAnsi="Arial" w:cs="Arial"/>
        </w:rPr>
      </w:pPr>
      <w:r>
        <w:rPr>
          <w:noProof/>
          <w14:ligatures w14:val="standardContextual"/>
        </w:rPr>
        <mc:AlternateContent>
          <mc:Choice Requires="wps">
            <w:drawing>
              <wp:anchor distT="0" distB="0" distL="114300" distR="114300" simplePos="0" relativeHeight="251661312" behindDoc="0" locked="0" layoutInCell="1" allowOverlap="1" wp14:anchorId="5F3F086D" wp14:editId="5DFA8BA8">
                <wp:simplePos x="0" y="0"/>
                <wp:positionH relativeFrom="column">
                  <wp:posOffset>-888074</wp:posOffset>
                </wp:positionH>
                <wp:positionV relativeFrom="paragraph">
                  <wp:posOffset>516598</wp:posOffset>
                </wp:positionV>
                <wp:extent cx="10700951" cy="434050"/>
                <wp:effectExtent l="0" t="0" r="5715" b="0"/>
                <wp:wrapNone/>
                <wp:docPr id="1953455996" name="Textfeld 1"/>
                <wp:cNvGraphicFramePr/>
                <a:graphic xmlns:a="http://schemas.openxmlformats.org/drawingml/2006/main">
                  <a:graphicData uri="http://schemas.microsoft.com/office/word/2010/wordprocessingShape">
                    <wps:wsp>
                      <wps:cNvSpPr txBox="1"/>
                      <wps:spPr>
                        <a:xfrm>
                          <a:off x="0" y="0"/>
                          <a:ext cx="10700951" cy="434050"/>
                        </a:xfrm>
                        <a:prstGeom prst="rect">
                          <a:avLst/>
                        </a:prstGeom>
                        <a:solidFill>
                          <a:schemeClr val="lt1"/>
                        </a:solidFill>
                        <a:ln w="6350">
                          <a:noFill/>
                        </a:ln>
                      </wps:spPr>
                      <wps:txbx>
                        <w:txbxContent>
                          <w:p w14:paraId="7D6A2032" w14:textId="77777777" w:rsidR="005B7920" w:rsidRPr="00602173" w:rsidRDefault="005B7920" w:rsidP="005B7920">
                            <w:pPr>
                              <w:jc w:val="center"/>
                              <w:rPr>
                                <w:color w:val="7F7F7F" w:themeColor="text1" w:themeTint="80"/>
                                <w:sz w:val="13"/>
                                <w:szCs w:val="13"/>
                                <w:lang w:val="en-US"/>
                              </w:rPr>
                            </w:pPr>
                            <w:r w:rsidRPr="00602173">
                              <w:rPr>
                                <w:color w:val="7F7F7F" w:themeColor="text1" w:themeTint="80"/>
                                <w:sz w:val="13"/>
                                <w:szCs w:val="13"/>
                              </w:rPr>
                              <w:t xml:space="preserve">by Carsten Albert (2026), lizensiert unter </w:t>
                            </w:r>
                            <w:r w:rsidRPr="00602173">
                              <w:rPr>
                                <w:color w:val="7F7F7F" w:themeColor="text1" w:themeTint="80"/>
                                <w:sz w:val="13"/>
                                <w:szCs w:val="13"/>
                                <w:lang w:val="en-US"/>
                              </w:rPr>
                              <w:t>BY-NC-SA 4.0</w:t>
                            </w:r>
                          </w:p>
                          <w:p w14:paraId="6B621E97" w14:textId="77777777" w:rsidR="005B7920" w:rsidRPr="00602173" w:rsidRDefault="005B7920" w:rsidP="005B7920">
                            <w:pPr>
                              <w:jc w:val="center"/>
                              <w:rPr>
                                <w:color w:val="7F7F7F" w:themeColor="text1" w:themeTint="80"/>
                                <w:sz w:val="13"/>
                                <w:szCs w:val="13"/>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3F086D" id="_x0000_t202" coordsize="21600,21600" o:spt="202" path="m,l,21600r21600,l21600,xe">
                <v:stroke joinstyle="miter"/>
                <v:path gradientshapeok="t" o:connecttype="rect"/>
              </v:shapetype>
              <v:shape id="Textfeld 1" o:spid="_x0000_s1026" type="#_x0000_t202" style="position:absolute;margin-left:-69.95pt;margin-top:40.7pt;width:842.6pt;height:3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" fillcolor="white [3201]" stroked="f" strokeweight=".5pt">
                <v:textbox>
                  <w:txbxContent>
                    <w:p w14:paraId="7D6A2032" w14:textId="77777777" w:rsidR="005B7920" w:rsidRPr="00602173" w:rsidRDefault="005B7920" w:rsidP="005B7920">
                      <w:pPr>
                        <w:jc w:val="center"/>
                        <w:rPr>
                          <w:color w:val="7F7F7F" w:themeColor="text1" w:themeTint="80"/>
                          <w:sz w:val="13"/>
                          <w:szCs w:val="13"/>
                          <w:lang w:val="en-US"/>
                        </w:rPr>
                      </w:pPr>
                      <w:r w:rsidRPr="00602173">
                        <w:rPr>
                          <w:color w:val="7F7F7F" w:themeColor="text1" w:themeTint="80"/>
                          <w:sz w:val="13"/>
                          <w:szCs w:val="13"/>
                        </w:rPr>
                        <w:t xml:space="preserve">by Carsten Albert (2026), lizensiert unter </w:t>
                      </w:r>
                      <w:r w:rsidRPr="00602173">
                        <w:rPr>
                          <w:color w:val="7F7F7F" w:themeColor="text1" w:themeTint="80"/>
                          <w:sz w:val="13"/>
                          <w:szCs w:val="13"/>
                          <w:lang w:val="en-US"/>
                        </w:rPr>
                        <w:t>BY-NC-SA 4.0</w:t>
                      </w:r>
                    </w:p>
                    <w:p w14:paraId="6B621E97" w14:textId="77777777" w:rsidR="005B7920" w:rsidRPr="00602173" w:rsidRDefault="005B7920" w:rsidP="005B7920">
                      <w:pPr>
                        <w:jc w:val="center"/>
                        <w:rPr>
                          <w:color w:val="7F7F7F" w:themeColor="text1" w:themeTint="80"/>
                          <w:sz w:val="13"/>
                          <w:szCs w:val="13"/>
                        </w:rPr>
                      </w:pPr>
                    </w:p>
                  </w:txbxContent>
                </v:textbox>
              </v:shape>
            </w:pict>
          </mc:Fallback>
        </mc:AlternateContent>
      </w:r>
    </w:p>
    <w:sectPr w:rsidR="008B6236" w:rsidRPr="004D7977" w:rsidSect="005912BA">
      <w:footerReference w:type="default" r:id="rId6"/>
      <w:pgSz w:w="16838" w:h="11906" w:orient="landscape"/>
      <w:pgMar w:top="709" w:right="1134" w:bottom="851" w:left="1418" w:header="709" w:footer="43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E5CA06F" w14:textId="77777777" w:rsidR="002E58A7" w:rsidRDefault="002E58A7" w:rsidP="008F0067">
      <w:pPr>
        <w:spacing w:after="0" w:line="240" w:lineRule="auto"/>
      </w:pPr>
      <w:r>
        <w:separator/>
      </w:r>
    </w:p>
  </w:endnote>
  <w:endnote w:type="continuationSeparator" w:id="0">
    <w:p w14:paraId="43EA254B" w14:textId="77777777" w:rsidR="002E58A7" w:rsidRDefault="002E58A7" w:rsidP="008F00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65D864" w14:textId="1A68EFC8" w:rsidR="008F0067" w:rsidRPr="004D7977" w:rsidRDefault="00F93060" w:rsidP="00F93060">
    <w:pPr>
      <w:pStyle w:val="Fuzeile"/>
      <w:jc w:val="center"/>
      <w:rPr>
        <w:i/>
        <w:color w:val="808080" w:themeColor="background1" w:themeShade="80"/>
        <w:sz w:val="24"/>
      </w:rPr>
    </w:pPr>
    <w:r w:rsidRPr="004D7977">
      <w:rPr>
        <w:i/>
        <w:color w:val="808080" w:themeColor="background1" w:themeShade="80"/>
        <w:sz w:val="24"/>
      </w:rPr>
      <w:t xml:space="preserve">AB </w:t>
    </w:r>
    <w:r w:rsidR="00F771E9">
      <w:rPr>
        <w:i/>
        <w:color w:val="808080" w:themeColor="background1" w:themeShade="80"/>
        <w:sz w:val="24"/>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60EB741" w14:textId="77777777" w:rsidR="002E58A7" w:rsidRDefault="002E58A7" w:rsidP="008F0067">
      <w:pPr>
        <w:spacing w:after="0" w:line="240" w:lineRule="auto"/>
      </w:pPr>
      <w:r>
        <w:separator/>
      </w:r>
    </w:p>
  </w:footnote>
  <w:footnote w:type="continuationSeparator" w:id="0">
    <w:p w14:paraId="4787B9BB" w14:textId="77777777" w:rsidR="002E58A7" w:rsidRDefault="002E58A7" w:rsidP="008F0067">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3"/>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236"/>
    <w:rsid w:val="0012172F"/>
    <w:rsid w:val="002E58A7"/>
    <w:rsid w:val="003923C2"/>
    <w:rsid w:val="003C0FEF"/>
    <w:rsid w:val="0044275D"/>
    <w:rsid w:val="004D7977"/>
    <w:rsid w:val="005912BA"/>
    <w:rsid w:val="005B7920"/>
    <w:rsid w:val="005E39D9"/>
    <w:rsid w:val="00703CC0"/>
    <w:rsid w:val="00801519"/>
    <w:rsid w:val="008B6236"/>
    <w:rsid w:val="008F0067"/>
    <w:rsid w:val="00A86191"/>
    <w:rsid w:val="00E66AD1"/>
    <w:rsid w:val="00EF172A"/>
    <w:rsid w:val="00F771E9"/>
    <w:rsid w:val="00F9306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340A67"/>
  <w15:chartTrackingRefBased/>
  <w15:docId w15:val="{B77B2AA8-B4EA-4B88-98A9-F33B4C15F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B6236"/>
    <w:pPr>
      <w:spacing w:line="256" w:lineRule="auto"/>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8B6236"/>
    <w:pPr>
      <w:spacing w:after="0" w:line="240" w:lineRule="auto"/>
    </w:pPr>
  </w:style>
  <w:style w:type="table" w:styleId="Gitternetztabelle4">
    <w:name w:val="Grid Table 4"/>
    <w:basedOn w:val="NormaleTabelle"/>
    <w:uiPriority w:val="49"/>
    <w:rsid w:val="008B6236"/>
    <w:pPr>
      <w:spacing w:after="0" w:line="240" w:lineRule="auto"/>
    </w:pPr>
    <w:tblPr>
      <w:tblStyleRowBandSize w:val="1"/>
      <w:tblStyleColBandSize w:val="1"/>
      <w:tblInd w:w="0" w:type="nil"/>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lenraster">
    <w:name w:val="Table Grid"/>
    <w:basedOn w:val="NormaleTabelle"/>
    <w:uiPriority w:val="39"/>
    <w:rsid w:val="008B6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5dunkel">
    <w:name w:val="Grid Table 5 Dark"/>
    <w:basedOn w:val="NormaleTabelle"/>
    <w:uiPriority w:val="50"/>
    <w:rsid w:val="008B623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itternetztabelle5dunkelAkzent3">
    <w:name w:val="Grid Table 5 Dark Accent 3"/>
    <w:basedOn w:val="NormaleTabelle"/>
    <w:uiPriority w:val="50"/>
    <w:rsid w:val="008B623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EinfacheTabelle3">
    <w:name w:val="Plain Table 3"/>
    <w:basedOn w:val="NormaleTabelle"/>
    <w:uiPriority w:val="43"/>
    <w:rsid w:val="008B6236"/>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Kopfzeile">
    <w:name w:val="header"/>
    <w:basedOn w:val="Standard"/>
    <w:link w:val="KopfzeileZchn"/>
    <w:uiPriority w:val="99"/>
    <w:unhideWhenUsed/>
    <w:rsid w:val="008F006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F0067"/>
  </w:style>
  <w:style w:type="paragraph" w:styleId="Fuzeile">
    <w:name w:val="footer"/>
    <w:basedOn w:val="Standard"/>
    <w:link w:val="FuzeileZchn"/>
    <w:uiPriority w:val="99"/>
    <w:unhideWhenUsed/>
    <w:rsid w:val="008F006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F0067"/>
  </w:style>
  <w:style w:type="character" w:styleId="Hyperlink">
    <w:name w:val="Hyperlink"/>
    <w:basedOn w:val="Absatz-Standardschriftart"/>
    <w:uiPriority w:val="99"/>
    <w:unhideWhenUsed/>
    <w:rsid w:val="003C0FE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1550016">
      <w:bodyDiv w:val="1"/>
      <w:marLeft w:val="0"/>
      <w:marRight w:val="0"/>
      <w:marTop w:val="0"/>
      <w:marBottom w:val="0"/>
      <w:divBdr>
        <w:top w:val="none" w:sz="0" w:space="0" w:color="auto"/>
        <w:left w:val="none" w:sz="0" w:space="0" w:color="auto"/>
        <w:bottom w:val="none" w:sz="0" w:space="0" w:color="auto"/>
        <w:right w:val="none" w:sz="0" w:space="0" w:color="auto"/>
      </w:divBdr>
    </w:div>
    <w:div w:id="1590850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116</Words>
  <Characters>853</Characters>
  <Application>Microsoft Office Word</Application>
  <DocSecurity>0</DocSecurity>
  <Lines>59</Lines>
  <Paragraphs>17</Paragraphs>
  <ScaleCrop>false</ScaleCrop>
  <HeadingPairs>
    <vt:vector size="2" baseType="variant">
      <vt:variant>
        <vt:lpstr>Titel</vt:lpstr>
      </vt:variant>
      <vt:variant>
        <vt:i4>1</vt:i4>
      </vt:variant>
    </vt:vector>
  </HeadingPairs>
  <TitlesOfParts>
    <vt:vector size="1" baseType="lpstr">
      <vt:lpstr/>
    </vt:vector>
  </TitlesOfParts>
  <Company>IFW</Company>
  <LinksUpToDate>false</LinksUpToDate>
  <CharactersWithSpaces>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 Carsten</dc:creator>
  <cp:keywords/>
  <dc:description/>
  <cp:lastModifiedBy>Carsten Albert</cp:lastModifiedBy>
  <cp:revision>12</cp:revision>
  <cp:lastPrinted>2023-05-15T10:50:00Z</cp:lastPrinted>
  <dcterms:created xsi:type="dcterms:W3CDTF">2023-05-13T10:43:00Z</dcterms:created>
  <dcterms:modified xsi:type="dcterms:W3CDTF">2026-10-12T22:35:00Z</dcterms:modified>
</cp:coreProperties>
</file>